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E6C2C" w14:textId="39A31BA5" w:rsidR="00FC6DF0" w:rsidRDefault="00FC6DF0">
      <w:pPr>
        <w:widowControl/>
        <w:spacing w:after="160" w:line="259" w:lineRule="auto"/>
        <w:rPr>
          <w:rtl/>
        </w:rPr>
      </w:pPr>
      <w:bookmarkStart w:id="0" w:name="_GoBack"/>
      <w:bookmarkEnd w:id="0"/>
    </w:p>
    <w:tbl>
      <w:tblPr>
        <w:tblStyle w:val="TableGrid"/>
        <w:tblpPr w:leftFromText="180" w:rightFromText="180" w:tblpXSpec="center" w:tblpY="679"/>
        <w:bidiVisual/>
        <w:tblW w:w="4342" w:type="pct"/>
        <w:jc w:val="center"/>
        <w:tblLayout w:type="fixed"/>
        <w:tblLook w:val="04A0" w:firstRow="1" w:lastRow="0" w:firstColumn="1" w:lastColumn="0" w:noHBand="0" w:noVBand="1"/>
      </w:tblPr>
      <w:tblGrid>
        <w:gridCol w:w="500"/>
        <w:gridCol w:w="2231"/>
        <w:gridCol w:w="595"/>
        <w:gridCol w:w="2498"/>
        <w:gridCol w:w="637"/>
        <w:gridCol w:w="2540"/>
        <w:gridCol w:w="737"/>
        <w:gridCol w:w="2718"/>
        <w:gridCol w:w="650"/>
      </w:tblGrid>
      <w:tr w:rsidR="00412158" w:rsidRPr="00240748" w14:paraId="708557DD" w14:textId="77777777" w:rsidTr="00412158">
        <w:trPr>
          <w:trHeight w:val="242"/>
          <w:jc w:val="center"/>
        </w:trPr>
        <w:tc>
          <w:tcPr>
            <w:tcW w:w="5000" w:type="pct"/>
            <w:gridSpan w:val="9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shd w:val="clear" w:color="auto" w:fill="D0CECE" w:themeFill="background2" w:themeFillShade="E6"/>
          </w:tcPr>
          <w:p w14:paraId="3308B7F1" w14:textId="77777777" w:rsidR="00412158" w:rsidRPr="00412158" w:rsidRDefault="00412158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12158">
              <w:rPr>
                <w:rFonts w:ascii="IPT.Nazanin" w:hAnsi="IPT.Nazanin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برنامه هفتگی گروه آمار در مقطع کارشناسی نیمسال اول 404-403</w:t>
            </w:r>
          </w:p>
        </w:tc>
      </w:tr>
      <w:tr w:rsidR="00FC6DF0" w:rsidRPr="00240748" w14:paraId="33F54A08" w14:textId="77777777" w:rsidTr="00DE06B4">
        <w:trPr>
          <w:trHeight w:val="242"/>
          <w:jc w:val="center"/>
        </w:trPr>
        <w:tc>
          <w:tcPr>
            <w:tcW w:w="191" w:type="pct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</w:tcBorders>
            <w:shd w:val="clear" w:color="auto" w:fill="D0CECE" w:themeFill="background2" w:themeFillShade="E6"/>
          </w:tcPr>
          <w:p w14:paraId="4688A5C8" w14:textId="77777777" w:rsidR="00FC6DF0" w:rsidRPr="00240748" w:rsidRDefault="00FC6DF0" w:rsidP="00DE06B4">
            <w:pPr>
              <w:widowControl/>
              <w:bidi/>
              <w:spacing w:after="0" w:line="1" w:lineRule="atLeast"/>
              <w:rPr>
                <w:rFonts w:ascii="IPT.Nazanin" w:hAnsi="IPT.Nazanin"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1" w:type="pct"/>
            <w:tcBorders>
              <w:top w:val="thinThickThinMediumGap" w:sz="24" w:space="0" w:color="auto"/>
              <w:bottom w:val="thinThickThinMediumGap" w:sz="24" w:space="0" w:color="auto"/>
            </w:tcBorders>
            <w:shd w:val="clear" w:color="auto" w:fill="D0CECE" w:themeFill="background2" w:themeFillShade="E6"/>
          </w:tcPr>
          <w:p w14:paraId="034CC419" w14:textId="77777777" w:rsidR="00FC6DF0" w:rsidRPr="00492D96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92D96">
              <w:rPr>
                <w:rFonts w:ascii="IranNastaliq" w:hAnsi="IranNastaliq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ساعت    10 </w:t>
            </w: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>–</w:t>
            </w:r>
            <w:r w:rsidRPr="00492D96">
              <w:rPr>
                <w:rFonts w:ascii="IranNastaliq" w:hAnsi="IranNastaliq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8</w:t>
            </w:r>
          </w:p>
        </w:tc>
        <w:tc>
          <w:tcPr>
            <w:tcW w:w="227" w:type="pct"/>
            <w:tcBorders>
              <w:top w:val="thinThickThinMediumGap" w:sz="24" w:space="0" w:color="auto"/>
              <w:bottom w:val="thinThickThinMediumGap" w:sz="24" w:space="0" w:color="auto"/>
            </w:tcBorders>
            <w:shd w:val="clear" w:color="auto" w:fill="D0CECE" w:themeFill="background2" w:themeFillShade="E6"/>
          </w:tcPr>
          <w:p w14:paraId="330BAFC6" w14:textId="77777777" w:rsidR="00FC6DF0" w:rsidRPr="008B6BB6" w:rsidRDefault="00FC6DF0" w:rsidP="00DE06B4">
            <w:pPr>
              <w:widowControl/>
              <w:bidi/>
              <w:spacing w:after="0" w:line="1" w:lineRule="atLeast"/>
              <w:rPr>
                <w:rFonts w:ascii="IPT.Nazanin" w:hAnsi="IPT.Nazanin" w:cs="B Nazanin"/>
                <w:color w:val="000000" w:themeColor="text1"/>
                <w:sz w:val="16"/>
                <w:szCs w:val="16"/>
                <w:rtl/>
              </w:rPr>
            </w:pPr>
            <w:r w:rsidRPr="008B6BB6">
              <w:rPr>
                <w:rFonts w:ascii="IPT.Nazanin" w:hAnsi="IPT.Nazanin" w:cs="B Nazanin" w:hint="cs"/>
                <w:color w:val="000000" w:themeColor="text1"/>
                <w:sz w:val="16"/>
                <w:szCs w:val="16"/>
                <w:rtl/>
              </w:rPr>
              <w:t>کلاس</w:t>
            </w:r>
          </w:p>
        </w:tc>
        <w:tc>
          <w:tcPr>
            <w:tcW w:w="953" w:type="pct"/>
            <w:tcBorders>
              <w:top w:val="thinThickThinMediumGap" w:sz="24" w:space="0" w:color="auto"/>
              <w:bottom w:val="thinThickThinMediumGap" w:sz="24" w:space="0" w:color="auto"/>
            </w:tcBorders>
            <w:shd w:val="clear" w:color="auto" w:fill="D0CECE" w:themeFill="background2" w:themeFillShade="E6"/>
          </w:tcPr>
          <w:p w14:paraId="62631DB7" w14:textId="77777777" w:rsidR="00FC6DF0" w:rsidRPr="00492D96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92D96">
              <w:rPr>
                <w:rFonts w:ascii="IPT.Nazanin" w:hAnsi="IPT.Nazani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ساعت     12- 10</w:t>
            </w:r>
          </w:p>
        </w:tc>
        <w:tc>
          <w:tcPr>
            <w:tcW w:w="243" w:type="pct"/>
            <w:tcBorders>
              <w:top w:val="thinThickThinMediumGap" w:sz="24" w:space="0" w:color="auto"/>
              <w:bottom w:val="thinThickThinMediumGap" w:sz="24" w:space="0" w:color="auto"/>
            </w:tcBorders>
            <w:shd w:val="clear" w:color="auto" w:fill="D0CECE" w:themeFill="background2" w:themeFillShade="E6"/>
          </w:tcPr>
          <w:p w14:paraId="0F77DDB6" w14:textId="77777777" w:rsidR="00FC6DF0" w:rsidRPr="000001F2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color w:val="000000" w:themeColor="text1"/>
                <w:sz w:val="16"/>
                <w:szCs w:val="16"/>
                <w:rtl/>
              </w:rPr>
            </w:pPr>
            <w:r w:rsidRPr="000001F2">
              <w:rPr>
                <w:rFonts w:ascii="IPT.Nazanin" w:hAnsi="IPT.Nazanin" w:cs="B Nazanin" w:hint="cs"/>
                <w:color w:val="000000" w:themeColor="text1"/>
                <w:sz w:val="16"/>
                <w:szCs w:val="16"/>
                <w:rtl/>
              </w:rPr>
              <w:t>کلاس</w:t>
            </w:r>
          </w:p>
        </w:tc>
        <w:tc>
          <w:tcPr>
            <w:tcW w:w="969" w:type="pct"/>
            <w:tcBorders>
              <w:top w:val="thinThickThinMediumGap" w:sz="24" w:space="0" w:color="auto"/>
              <w:bottom w:val="thinThickThinMediumGap" w:sz="24" w:space="0" w:color="auto"/>
            </w:tcBorders>
            <w:shd w:val="clear" w:color="auto" w:fill="D0CECE" w:themeFill="background2" w:themeFillShade="E6"/>
          </w:tcPr>
          <w:p w14:paraId="048135A2" w14:textId="77777777" w:rsidR="00FC6DF0" w:rsidRPr="00492D96" w:rsidRDefault="00FC6DF0" w:rsidP="00DE06B4">
            <w:pPr>
              <w:bidi/>
              <w:spacing w:after="0" w:line="1" w:lineRule="atLeast"/>
              <w:jc w:val="center"/>
              <w:rPr>
                <w:rFonts w:ascii="Lateef" w:eastAsia="Times New Roman" w:hAnsi="Lateef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92D96">
              <w:rPr>
                <w:rFonts w:ascii="Lateef" w:eastAsia="Times New Roman" w:hAnsi="Lateef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ساعت    30/15 </w:t>
            </w:r>
            <w:r w:rsidRPr="00492D96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–</w:t>
            </w:r>
            <w:r w:rsidRPr="00492D96">
              <w:rPr>
                <w:rFonts w:ascii="Lateef" w:eastAsia="Times New Roman" w:hAnsi="Lateef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30/13</w:t>
            </w:r>
          </w:p>
        </w:tc>
        <w:tc>
          <w:tcPr>
            <w:tcW w:w="281" w:type="pct"/>
            <w:tcBorders>
              <w:top w:val="thinThickThinMediumGap" w:sz="24" w:space="0" w:color="auto"/>
              <w:bottom w:val="thinThickThinMediumGap" w:sz="24" w:space="0" w:color="auto"/>
            </w:tcBorders>
            <w:shd w:val="clear" w:color="auto" w:fill="D0CECE" w:themeFill="background2" w:themeFillShade="E6"/>
          </w:tcPr>
          <w:p w14:paraId="6BF34943" w14:textId="77777777" w:rsidR="00FC6DF0" w:rsidRPr="00814084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color w:val="000000" w:themeColor="text1"/>
                <w:sz w:val="16"/>
                <w:szCs w:val="16"/>
                <w:rtl/>
              </w:rPr>
            </w:pPr>
            <w:r w:rsidRPr="00814084">
              <w:rPr>
                <w:rFonts w:ascii="IPT.Nazanin" w:hAnsi="IPT.Nazanin" w:cs="B Nazanin" w:hint="cs"/>
                <w:color w:val="000000" w:themeColor="text1"/>
                <w:sz w:val="16"/>
                <w:szCs w:val="16"/>
                <w:rtl/>
              </w:rPr>
              <w:t>کلاس</w:t>
            </w:r>
          </w:p>
        </w:tc>
        <w:tc>
          <w:tcPr>
            <w:tcW w:w="1037" w:type="pct"/>
            <w:tcBorders>
              <w:top w:val="thinThickThinMediumGap" w:sz="24" w:space="0" w:color="auto"/>
              <w:bottom w:val="thinThickThinMediumGap" w:sz="24" w:space="0" w:color="auto"/>
            </w:tcBorders>
            <w:shd w:val="clear" w:color="auto" w:fill="D0CECE" w:themeFill="background2" w:themeFillShade="E6"/>
          </w:tcPr>
          <w:p w14:paraId="6F4E7F21" w14:textId="77777777" w:rsidR="00FC6DF0" w:rsidRPr="00492D96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  <w:r w:rsidRPr="00492D96">
              <w:rPr>
                <w:rFonts w:ascii="IPT.Nazanin" w:hAnsi="IPT.Nazanin" w:cs="B Nazanin" w:hint="cs"/>
                <w:color w:val="000000" w:themeColor="text1"/>
                <w:sz w:val="20"/>
                <w:szCs w:val="20"/>
                <w:rtl/>
              </w:rPr>
              <w:t xml:space="preserve">ساعت   30/17 </w:t>
            </w:r>
            <w:r w:rsidRPr="00492D96"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>–</w:t>
            </w:r>
            <w:r w:rsidRPr="00492D96">
              <w:rPr>
                <w:rFonts w:ascii="IPT.Nazanin" w:hAnsi="IPT.Nazanin" w:cs="B Nazanin" w:hint="cs"/>
                <w:color w:val="000000" w:themeColor="text1"/>
                <w:sz w:val="20"/>
                <w:szCs w:val="20"/>
                <w:rtl/>
              </w:rPr>
              <w:t xml:space="preserve"> 30/15</w:t>
            </w:r>
          </w:p>
        </w:tc>
        <w:tc>
          <w:tcPr>
            <w:tcW w:w="248" w:type="pct"/>
            <w:tcBorders>
              <w:top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shd w:val="clear" w:color="auto" w:fill="D0CECE" w:themeFill="background2" w:themeFillShade="E6"/>
          </w:tcPr>
          <w:p w14:paraId="3170157E" w14:textId="77777777" w:rsidR="00FC6DF0" w:rsidRPr="00814084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color w:val="000000" w:themeColor="text1"/>
                <w:sz w:val="16"/>
                <w:szCs w:val="16"/>
                <w:rtl/>
              </w:rPr>
            </w:pPr>
            <w:r w:rsidRPr="00814084">
              <w:rPr>
                <w:rFonts w:ascii="IPT.Nazanin" w:hAnsi="IPT.Nazanin" w:cs="B Nazanin" w:hint="cs"/>
                <w:color w:val="000000" w:themeColor="text1"/>
                <w:sz w:val="16"/>
                <w:szCs w:val="16"/>
                <w:rtl/>
              </w:rPr>
              <w:t>کلاس</w:t>
            </w:r>
          </w:p>
        </w:tc>
      </w:tr>
      <w:tr w:rsidR="00FC6DF0" w:rsidRPr="00B01719" w14:paraId="5EEAC372" w14:textId="77777777" w:rsidTr="00DE06B4">
        <w:trPr>
          <w:trHeight w:val="229"/>
          <w:jc w:val="center"/>
        </w:trPr>
        <w:tc>
          <w:tcPr>
            <w:tcW w:w="191" w:type="pct"/>
            <w:vMerge w:val="restart"/>
            <w:tcBorders>
              <w:top w:val="thinThickThinMediumGap" w:sz="24" w:space="0" w:color="auto"/>
              <w:left w:val="thinThickThinMediumGap" w:sz="24" w:space="0" w:color="auto"/>
            </w:tcBorders>
            <w:shd w:val="clear" w:color="auto" w:fill="D0CECE" w:themeFill="background2" w:themeFillShade="E6"/>
            <w:textDirection w:val="tbRl"/>
          </w:tcPr>
          <w:p w14:paraId="6425E4C7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  <w:r w:rsidRPr="003B363A">
              <w:rPr>
                <w:rFonts w:ascii="IPT.Nazanin" w:hAnsi="IPT.Nazanin" w:cs="B Nazanin" w:hint="cs"/>
                <w:color w:val="000000" w:themeColor="text1"/>
                <w:shd w:val="clear" w:color="auto" w:fill="D0CECE" w:themeFill="background2" w:themeFillShade="E6"/>
                <w:rtl/>
              </w:rPr>
              <w:t>شن</w:t>
            </w:r>
            <w:r w:rsidRPr="003B363A">
              <w:rPr>
                <w:rFonts w:ascii="IPT.Nazanin" w:hAnsi="IPT.Nazanin" w:cs="B Nazanin" w:hint="cs"/>
                <w:color w:val="000000" w:themeColor="text1"/>
                <w:rtl/>
              </w:rPr>
              <w:t>به</w:t>
            </w:r>
          </w:p>
        </w:tc>
        <w:tc>
          <w:tcPr>
            <w:tcW w:w="851" w:type="pct"/>
            <w:tcBorders>
              <w:top w:val="thinThickThinMediumGap" w:sz="24" w:space="0" w:color="auto"/>
            </w:tcBorders>
          </w:tcPr>
          <w:p w14:paraId="1CC69843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>فرایندهای تصادفی</w:t>
            </w:r>
            <w:r w:rsidRPr="003B363A">
              <w:rPr>
                <w:rFonts w:ascii="IPT.Nazanin" w:hAnsi="IPT.Nazanin" w:cs="B Nazanin"/>
                <w:sz w:val="18"/>
                <w:szCs w:val="18"/>
              </w:rPr>
              <w:t></w:t>
            </w: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 xml:space="preserve"> </w:t>
            </w:r>
            <w:r w:rsidRPr="003B363A"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 xml:space="preserve"> د. هاشمی</w:t>
            </w:r>
          </w:p>
        </w:tc>
        <w:tc>
          <w:tcPr>
            <w:tcW w:w="227" w:type="pct"/>
            <w:tcBorders>
              <w:top w:val="thinThickThinMediumGap" w:sz="24" w:space="0" w:color="auto"/>
            </w:tcBorders>
          </w:tcPr>
          <w:p w14:paraId="09CC0062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/>
                <w:sz w:val="18"/>
                <w:szCs w:val="18"/>
              </w:rPr>
              <w:t></w:t>
            </w:r>
          </w:p>
        </w:tc>
        <w:tc>
          <w:tcPr>
            <w:tcW w:w="953" w:type="pct"/>
            <w:tcBorders>
              <w:top w:val="thinThickThinMediumGap" w:sz="24" w:space="0" w:color="auto"/>
            </w:tcBorders>
          </w:tcPr>
          <w:p w14:paraId="7237725C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>چندمتغیره پیوسته 1- د. نیاپرست</w:t>
            </w:r>
          </w:p>
        </w:tc>
        <w:tc>
          <w:tcPr>
            <w:tcW w:w="243" w:type="pct"/>
            <w:tcBorders>
              <w:top w:val="thinThickThinMediumGap" w:sz="24" w:space="0" w:color="auto"/>
            </w:tcBorders>
          </w:tcPr>
          <w:p w14:paraId="542B2D8E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/>
                <w:sz w:val="18"/>
                <w:szCs w:val="18"/>
              </w:rPr>
              <w:t></w:t>
            </w:r>
          </w:p>
        </w:tc>
        <w:tc>
          <w:tcPr>
            <w:tcW w:w="969" w:type="pct"/>
            <w:tcBorders>
              <w:top w:val="thinThickThinMediumGap" w:sz="24" w:space="0" w:color="auto"/>
            </w:tcBorders>
          </w:tcPr>
          <w:p w14:paraId="177F7D6D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>طرح‌آزمایش‌های 1 (زوج)- د. جعفری</w:t>
            </w:r>
          </w:p>
        </w:tc>
        <w:tc>
          <w:tcPr>
            <w:tcW w:w="281" w:type="pct"/>
            <w:tcBorders>
              <w:top w:val="thinThickThinMediumGap" w:sz="24" w:space="0" w:color="auto"/>
            </w:tcBorders>
          </w:tcPr>
          <w:p w14:paraId="10FB741A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>103</w:t>
            </w:r>
          </w:p>
        </w:tc>
        <w:tc>
          <w:tcPr>
            <w:tcW w:w="1037" w:type="pct"/>
            <w:tcBorders>
              <w:top w:val="thinThickThinMediumGap" w:sz="24" w:space="0" w:color="auto"/>
            </w:tcBorders>
          </w:tcPr>
          <w:p w14:paraId="19A1B116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 xml:space="preserve">جبرخطی برای آمار </w:t>
            </w:r>
            <w:r w:rsidRPr="003B363A"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 xml:space="preserve"> د. ایزدی</w:t>
            </w:r>
          </w:p>
        </w:tc>
        <w:tc>
          <w:tcPr>
            <w:tcW w:w="248" w:type="pct"/>
            <w:tcBorders>
              <w:top w:val="thinThickThinMediumGap" w:sz="24" w:space="0" w:color="auto"/>
              <w:right w:val="thinThickThinMediumGap" w:sz="24" w:space="0" w:color="auto"/>
            </w:tcBorders>
          </w:tcPr>
          <w:p w14:paraId="6B134FD6" w14:textId="77777777" w:rsidR="00FC6DF0" w:rsidRPr="003B363A" w:rsidRDefault="00FC6DF0" w:rsidP="00DE06B4">
            <w:pPr>
              <w:widowControl/>
              <w:bidi/>
              <w:spacing w:after="0" w:line="1" w:lineRule="atLeast"/>
              <w:ind w:right="-182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>4</w:t>
            </w:r>
          </w:p>
        </w:tc>
      </w:tr>
      <w:tr w:rsidR="00FC6DF0" w:rsidRPr="00B01719" w14:paraId="4C54802E" w14:textId="77777777" w:rsidTr="00DE06B4">
        <w:trPr>
          <w:trHeight w:val="308"/>
          <w:jc w:val="center"/>
        </w:trPr>
        <w:tc>
          <w:tcPr>
            <w:tcW w:w="191" w:type="pct"/>
            <w:vMerge/>
            <w:tcBorders>
              <w:left w:val="thinThickThinMediumGap" w:sz="24" w:space="0" w:color="auto"/>
            </w:tcBorders>
            <w:shd w:val="clear" w:color="auto" w:fill="D0CECE" w:themeFill="background2" w:themeFillShade="E6"/>
            <w:textDirection w:val="tbRl"/>
          </w:tcPr>
          <w:p w14:paraId="6F58CC3F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851" w:type="pct"/>
          </w:tcPr>
          <w:p w14:paraId="3CA072F1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 xml:space="preserve">زبان تخصصی </w:t>
            </w:r>
            <w:r w:rsidRPr="003B363A"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 xml:space="preserve"> د. شرفی</w:t>
            </w:r>
          </w:p>
        </w:tc>
        <w:tc>
          <w:tcPr>
            <w:tcW w:w="227" w:type="pct"/>
          </w:tcPr>
          <w:p w14:paraId="72664A4F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/>
                <w:sz w:val="18"/>
                <w:szCs w:val="18"/>
              </w:rPr>
              <w:t></w:t>
            </w:r>
            <w:r w:rsidRPr="003B363A">
              <w:rPr>
                <w:rFonts w:ascii="IPT.Nazanin" w:hAnsi="IPT.Nazanin" w:cs="B Nazanin"/>
                <w:sz w:val="18"/>
                <w:szCs w:val="18"/>
              </w:rPr>
              <w:t></w:t>
            </w:r>
            <w:r w:rsidRPr="003B363A">
              <w:rPr>
                <w:rFonts w:ascii="IPT.Nazanin" w:hAnsi="IPT.Nazanin" w:cs="B Nazanin"/>
                <w:sz w:val="18"/>
                <w:szCs w:val="18"/>
              </w:rPr>
              <w:t></w:t>
            </w:r>
          </w:p>
        </w:tc>
        <w:tc>
          <w:tcPr>
            <w:tcW w:w="953" w:type="pct"/>
          </w:tcPr>
          <w:p w14:paraId="593DB2D5" w14:textId="77777777" w:rsidR="00FC6DF0" w:rsidRPr="003B363A" w:rsidRDefault="00FC6DF0" w:rsidP="00DE06B4">
            <w:pPr>
              <w:widowControl/>
              <w:bidi/>
              <w:spacing w:after="0" w:line="240" w:lineRule="auto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>روش تحقیق و مشاوره آماری-د.خزائی</w:t>
            </w:r>
          </w:p>
        </w:tc>
        <w:tc>
          <w:tcPr>
            <w:tcW w:w="243" w:type="pct"/>
          </w:tcPr>
          <w:p w14:paraId="2F027237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/>
                <w:sz w:val="18"/>
                <w:szCs w:val="18"/>
              </w:rPr>
              <w:t></w:t>
            </w:r>
            <w:r w:rsidRPr="003B363A">
              <w:rPr>
                <w:rFonts w:ascii="IPT.Nazanin" w:hAnsi="IPT.Nazanin" w:cs="B Nazanin"/>
                <w:sz w:val="18"/>
                <w:szCs w:val="18"/>
              </w:rPr>
              <w:t></w:t>
            </w:r>
            <w:r w:rsidRPr="003B363A">
              <w:rPr>
                <w:rFonts w:ascii="IPT.Nazanin" w:hAnsi="IPT.Nazanin" w:cs="B Nazanin"/>
                <w:sz w:val="18"/>
                <w:szCs w:val="18"/>
              </w:rPr>
              <w:t></w:t>
            </w:r>
          </w:p>
        </w:tc>
        <w:tc>
          <w:tcPr>
            <w:tcW w:w="969" w:type="pct"/>
          </w:tcPr>
          <w:p w14:paraId="0BE483D9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>روش‌های نمونه‌گیری 1(فرد)- د. مرادی</w:t>
            </w:r>
          </w:p>
        </w:tc>
        <w:tc>
          <w:tcPr>
            <w:tcW w:w="281" w:type="pct"/>
          </w:tcPr>
          <w:p w14:paraId="58A2C378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1037" w:type="pct"/>
          </w:tcPr>
          <w:p w14:paraId="7731AFCD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>رگرسیون 2- د. مرادی</w:t>
            </w:r>
          </w:p>
        </w:tc>
        <w:tc>
          <w:tcPr>
            <w:tcW w:w="248" w:type="pct"/>
            <w:tcBorders>
              <w:right w:val="thinThickThinMediumGap" w:sz="24" w:space="0" w:color="auto"/>
            </w:tcBorders>
          </w:tcPr>
          <w:p w14:paraId="48324A2D" w14:textId="77777777" w:rsidR="00FC6DF0" w:rsidRPr="003B363A" w:rsidRDefault="00FC6DF0" w:rsidP="00DE06B4">
            <w:pPr>
              <w:widowControl/>
              <w:bidi/>
              <w:spacing w:after="0" w:line="1" w:lineRule="atLeast"/>
              <w:ind w:left="358" w:hanging="358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>سایت1</w:t>
            </w:r>
          </w:p>
        </w:tc>
      </w:tr>
      <w:tr w:rsidR="00FC6DF0" w:rsidRPr="00B01719" w14:paraId="696662FA" w14:textId="77777777" w:rsidTr="00DE06B4">
        <w:trPr>
          <w:trHeight w:val="239"/>
          <w:jc w:val="center"/>
        </w:trPr>
        <w:tc>
          <w:tcPr>
            <w:tcW w:w="191" w:type="pct"/>
            <w:vMerge/>
            <w:tcBorders>
              <w:left w:val="thinThickThinMediumGap" w:sz="24" w:space="0" w:color="auto"/>
            </w:tcBorders>
            <w:shd w:val="clear" w:color="auto" w:fill="D0CECE" w:themeFill="background2" w:themeFillShade="E6"/>
            <w:textDirection w:val="tbRl"/>
          </w:tcPr>
          <w:p w14:paraId="60C64AC3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851" w:type="pct"/>
          </w:tcPr>
          <w:p w14:paraId="322F03D1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</w:tcPr>
          <w:p w14:paraId="50B22EC2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953" w:type="pct"/>
          </w:tcPr>
          <w:p w14:paraId="5EB8AD67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</w:rPr>
            </w:pP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 xml:space="preserve">برنامه نویسی با نرم‌افزار </w:t>
            </w:r>
            <w:r w:rsidRPr="003B363A">
              <w:rPr>
                <w:rFonts w:asciiTheme="majorBidi" w:hAnsiTheme="majorBidi" w:cs="B Nazanin"/>
                <w:sz w:val="18"/>
                <w:szCs w:val="18"/>
              </w:rPr>
              <w:t>R</w:t>
            </w:r>
            <w:r w:rsidRPr="003B363A">
              <w:rPr>
                <w:rFonts w:asciiTheme="majorBidi" w:hAnsiTheme="majorBidi" w:cs="B Nazanin" w:hint="cs"/>
                <w:sz w:val="18"/>
                <w:szCs w:val="18"/>
                <w:rtl/>
              </w:rPr>
              <w:t>- د. مرادی</w:t>
            </w:r>
          </w:p>
        </w:tc>
        <w:tc>
          <w:tcPr>
            <w:tcW w:w="243" w:type="pct"/>
          </w:tcPr>
          <w:p w14:paraId="6DE13BF4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>سایت1</w:t>
            </w:r>
          </w:p>
        </w:tc>
        <w:tc>
          <w:tcPr>
            <w:tcW w:w="969" w:type="pct"/>
          </w:tcPr>
          <w:p w14:paraId="74C60349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281" w:type="pct"/>
          </w:tcPr>
          <w:p w14:paraId="6B790D44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1037" w:type="pct"/>
          </w:tcPr>
          <w:p w14:paraId="1DFECC63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248" w:type="pct"/>
            <w:tcBorders>
              <w:right w:val="thinThickThinMediumGap" w:sz="24" w:space="0" w:color="auto"/>
            </w:tcBorders>
          </w:tcPr>
          <w:p w14:paraId="52F3ADFB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</w:tr>
      <w:tr w:rsidR="00FC6DF0" w:rsidRPr="00B01719" w14:paraId="3BF38602" w14:textId="77777777" w:rsidTr="00DE06B4">
        <w:trPr>
          <w:trHeight w:val="94"/>
          <w:jc w:val="center"/>
        </w:trPr>
        <w:tc>
          <w:tcPr>
            <w:tcW w:w="191" w:type="pct"/>
            <w:vMerge/>
            <w:tcBorders>
              <w:left w:val="thinThickThinMediumGap" w:sz="24" w:space="0" w:color="auto"/>
            </w:tcBorders>
            <w:shd w:val="clear" w:color="auto" w:fill="D0CECE" w:themeFill="background2" w:themeFillShade="E6"/>
          </w:tcPr>
          <w:p w14:paraId="17F00723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851" w:type="pct"/>
            <w:shd w:val="clear" w:color="auto" w:fill="FFFFFF" w:themeFill="background1"/>
          </w:tcPr>
          <w:p w14:paraId="6E4E75EC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  <w:shd w:val="clear" w:color="auto" w:fill="FFFFFF" w:themeFill="background1"/>
          </w:tcPr>
          <w:p w14:paraId="530EBF04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953" w:type="pct"/>
            <w:shd w:val="clear" w:color="auto" w:fill="FFFFFF" w:themeFill="background1"/>
          </w:tcPr>
          <w:p w14:paraId="77C2E606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243" w:type="pct"/>
            <w:shd w:val="clear" w:color="auto" w:fill="FFFFFF" w:themeFill="background1"/>
          </w:tcPr>
          <w:p w14:paraId="0AFF71C3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969" w:type="pct"/>
            <w:shd w:val="clear" w:color="auto" w:fill="FFFFFF" w:themeFill="background1"/>
          </w:tcPr>
          <w:p w14:paraId="04BC09CE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281" w:type="pct"/>
            <w:shd w:val="clear" w:color="auto" w:fill="FFFFFF" w:themeFill="background1"/>
          </w:tcPr>
          <w:p w14:paraId="3CD0CDA5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1037" w:type="pct"/>
            <w:shd w:val="clear" w:color="auto" w:fill="FFFFFF" w:themeFill="background1"/>
          </w:tcPr>
          <w:p w14:paraId="316E1A6B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248" w:type="pct"/>
            <w:tcBorders>
              <w:right w:val="thinThickThinMediumGap" w:sz="24" w:space="0" w:color="auto"/>
            </w:tcBorders>
            <w:shd w:val="clear" w:color="auto" w:fill="FFFFFF" w:themeFill="background1"/>
          </w:tcPr>
          <w:p w14:paraId="67F84ECA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</w:tr>
      <w:tr w:rsidR="00FC6DF0" w:rsidRPr="00B01719" w14:paraId="0E581C79" w14:textId="77777777" w:rsidTr="00DE06B4">
        <w:trPr>
          <w:trHeight w:val="235"/>
          <w:jc w:val="center"/>
        </w:trPr>
        <w:tc>
          <w:tcPr>
            <w:tcW w:w="191" w:type="pct"/>
            <w:vMerge w:val="restart"/>
            <w:tcBorders>
              <w:top w:val="triple" w:sz="4" w:space="0" w:color="auto"/>
              <w:left w:val="thinThickThinMediumGap" w:sz="24" w:space="0" w:color="auto"/>
            </w:tcBorders>
            <w:textDirection w:val="tbRl"/>
          </w:tcPr>
          <w:p w14:paraId="0868C06A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  <w:r w:rsidRPr="003B363A">
              <w:rPr>
                <w:rFonts w:ascii="IPT.Nazanin" w:hAnsi="IPT.Nazanin" w:cs="B Nazanin" w:hint="cs"/>
                <w:color w:val="000000" w:themeColor="text1"/>
                <w:rtl/>
              </w:rPr>
              <w:t>یکشنبه</w:t>
            </w:r>
          </w:p>
        </w:tc>
        <w:tc>
          <w:tcPr>
            <w:tcW w:w="851" w:type="pct"/>
            <w:tcBorders>
              <w:top w:val="triple" w:sz="4" w:space="0" w:color="auto"/>
            </w:tcBorders>
          </w:tcPr>
          <w:p w14:paraId="35AA5323" w14:textId="77777777" w:rsidR="00FC6DF0" w:rsidRPr="003B363A" w:rsidRDefault="00FC6DF0" w:rsidP="00DE06B4">
            <w:pPr>
              <w:bidi/>
              <w:spacing w:after="0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 xml:space="preserve"> چند متغیره گسسته 1- د. خزایی</w:t>
            </w:r>
          </w:p>
        </w:tc>
        <w:tc>
          <w:tcPr>
            <w:tcW w:w="227" w:type="pct"/>
            <w:tcBorders>
              <w:top w:val="triple" w:sz="4" w:space="0" w:color="auto"/>
            </w:tcBorders>
          </w:tcPr>
          <w:p w14:paraId="62443B22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/>
                <w:sz w:val="18"/>
                <w:szCs w:val="18"/>
              </w:rPr>
              <w:t></w:t>
            </w:r>
          </w:p>
        </w:tc>
        <w:tc>
          <w:tcPr>
            <w:tcW w:w="953" w:type="pct"/>
            <w:tcBorders>
              <w:top w:val="triple" w:sz="4" w:space="0" w:color="auto"/>
            </w:tcBorders>
          </w:tcPr>
          <w:p w14:paraId="6E9D63E3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>احتمال 1 -  د. اسماعیل‌زاده</w:t>
            </w:r>
          </w:p>
        </w:tc>
        <w:tc>
          <w:tcPr>
            <w:tcW w:w="243" w:type="pct"/>
            <w:tcBorders>
              <w:top w:val="triple" w:sz="4" w:space="0" w:color="auto"/>
            </w:tcBorders>
          </w:tcPr>
          <w:p w14:paraId="270DE1D2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>207</w:t>
            </w:r>
          </w:p>
        </w:tc>
        <w:tc>
          <w:tcPr>
            <w:tcW w:w="969" w:type="pct"/>
            <w:tcBorders>
              <w:top w:val="triple" w:sz="4" w:space="0" w:color="auto"/>
            </w:tcBorders>
          </w:tcPr>
          <w:p w14:paraId="5A9CED8F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>مبانی ریاضی مقدماتی</w:t>
            </w:r>
          </w:p>
          <w:p w14:paraId="51527099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>مبانی ریاضیات</w:t>
            </w:r>
          </w:p>
        </w:tc>
        <w:tc>
          <w:tcPr>
            <w:tcW w:w="281" w:type="pct"/>
            <w:tcBorders>
              <w:top w:val="triple" w:sz="4" w:space="0" w:color="auto"/>
            </w:tcBorders>
          </w:tcPr>
          <w:p w14:paraId="62B67BC4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1037" w:type="pct"/>
            <w:tcBorders>
              <w:top w:val="triple" w:sz="4" w:space="0" w:color="auto"/>
            </w:tcBorders>
          </w:tcPr>
          <w:p w14:paraId="0DB6F469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>ریاضی عمومی 2</w:t>
            </w:r>
          </w:p>
        </w:tc>
        <w:tc>
          <w:tcPr>
            <w:tcW w:w="248" w:type="pct"/>
            <w:tcBorders>
              <w:top w:val="triple" w:sz="4" w:space="0" w:color="auto"/>
              <w:right w:val="thinThickThinMediumGap" w:sz="24" w:space="0" w:color="auto"/>
            </w:tcBorders>
          </w:tcPr>
          <w:p w14:paraId="3ECB0A54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</w:tr>
      <w:tr w:rsidR="00FC6DF0" w:rsidRPr="00B01719" w14:paraId="774B22FD" w14:textId="77777777" w:rsidTr="00DE06B4">
        <w:trPr>
          <w:trHeight w:val="203"/>
          <w:jc w:val="center"/>
        </w:trPr>
        <w:tc>
          <w:tcPr>
            <w:tcW w:w="191" w:type="pct"/>
            <w:vMerge/>
            <w:tcBorders>
              <w:left w:val="thinThickThinMediumGap" w:sz="24" w:space="0" w:color="auto"/>
            </w:tcBorders>
            <w:textDirection w:val="tbRl"/>
          </w:tcPr>
          <w:p w14:paraId="65490D45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851" w:type="pct"/>
          </w:tcPr>
          <w:p w14:paraId="3E8EFC90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 xml:space="preserve">روش‌های ناپارامتری </w:t>
            </w:r>
            <w:r w:rsidRPr="003B363A"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 xml:space="preserve"> د. شرفی</w:t>
            </w:r>
          </w:p>
        </w:tc>
        <w:tc>
          <w:tcPr>
            <w:tcW w:w="227" w:type="pct"/>
          </w:tcPr>
          <w:p w14:paraId="0E7BFAC1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/>
                <w:sz w:val="18"/>
                <w:szCs w:val="18"/>
              </w:rPr>
              <w:t></w:t>
            </w:r>
            <w:r w:rsidRPr="003B363A">
              <w:rPr>
                <w:rFonts w:ascii="IPT.Nazanin" w:hAnsi="IPT.Nazanin" w:cs="B Nazanin"/>
                <w:sz w:val="18"/>
                <w:szCs w:val="18"/>
              </w:rPr>
              <w:t></w:t>
            </w:r>
            <w:r w:rsidRPr="003B363A">
              <w:rPr>
                <w:rFonts w:ascii="IPT.Nazanin" w:hAnsi="IPT.Nazanin" w:cs="B Nazanin"/>
                <w:sz w:val="18"/>
                <w:szCs w:val="18"/>
              </w:rPr>
              <w:t></w:t>
            </w:r>
          </w:p>
        </w:tc>
        <w:tc>
          <w:tcPr>
            <w:tcW w:w="953" w:type="pct"/>
          </w:tcPr>
          <w:p w14:paraId="454F7ACE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>احتمال 2- د. شرفی</w:t>
            </w:r>
          </w:p>
        </w:tc>
        <w:tc>
          <w:tcPr>
            <w:tcW w:w="243" w:type="pct"/>
          </w:tcPr>
          <w:p w14:paraId="15270FA0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969" w:type="pct"/>
          </w:tcPr>
          <w:p w14:paraId="168F17FD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>برنامه‌سازی پیشرفته</w:t>
            </w:r>
          </w:p>
        </w:tc>
        <w:tc>
          <w:tcPr>
            <w:tcW w:w="281" w:type="pct"/>
          </w:tcPr>
          <w:p w14:paraId="0A97F47E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>سایت1</w:t>
            </w:r>
          </w:p>
        </w:tc>
        <w:tc>
          <w:tcPr>
            <w:tcW w:w="1037" w:type="pct"/>
          </w:tcPr>
          <w:p w14:paraId="028B465E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>ریاضی عمومی 1</w:t>
            </w:r>
          </w:p>
        </w:tc>
        <w:tc>
          <w:tcPr>
            <w:tcW w:w="248" w:type="pct"/>
            <w:tcBorders>
              <w:right w:val="thinThickThinMediumGap" w:sz="24" w:space="0" w:color="auto"/>
            </w:tcBorders>
          </w:tcPr>
          <w:p w14:paraId="3417274A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</w:tr>
      <w:tr w:rsidR="00FC6DF0" w:rsidRPr="00B01719" w14:paraId="565EFFDB" w14:textId="77777777" w:rsidTr="00DE06B4">
        <w:trPr>
          <w:trHeight w:val="71"/>
          <w:jc w:val="center"/>
        </w:trPr>
        <w:tc>
          <w:tcPr>
            <w:tcW w:w="191" w:type="pct"/>
            <w:vMerge/>
            <w:tcBorders>
              <w:left w:val="thinThickThinMediumGap" w:sz="24" w:space="0" w:color="auto"/>
            </w:tcBorders>
            <w:textDirection w:val="tbRl"/>
          </w:tcPr>
          <w:p w14:paraId="188A4457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851" w:type="pct"/>
          </w:tcPr>
          <w:p w14:paraId="0B6C7DF9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 xml:space="preserve">احتمال مقدماتی </w:t>
            </w:r>
            <w:r w:rsidRPr="003B363A"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 xml:space="preserve"> د. اسماعیل‌زاده</w:t>
            </w:r>
          </w:p>
        </w:tc>
        <w:tc>
          <w:tcPr>
            <w:tcW w:w="227" w:type="pct"/>
          </w:tcPr>
          <w:p w14:paraId="5C296E0E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/>
                <w:sz w:val="18"/>
                <w:szCs w:val="18"/>
              </w:rPr>
              <w:t></w:t>
            </w:r>
            <w:r w:rsidRPr="003B363A">
              <w:rPr>
                <w:rFonts w:ascii="IPT.Nazanin" w:hAnsi="IPT.Nazanin" w:cs="B Nazanin"/>
                <w:sz w:val="18"/>
                <w:szCs w:val="18"/>
              </w:rPr>
              <w:t></w:t>
            </w:r>
            <w:r w:rsidRPr="003B363A">
              <w:rPr>
                <w:rFonts w:ascii="IPT.Nazanin" w:hAnsi="IPT.Nazanin" w:cs="B Nazanin"/>
                <w:sz w:val="18"/>
                <w:szCs w:val="18"/>
              </w:rPr>
              <w:t></w:t>
            </w:r>
          </w:p>
        </w:tc>
        <w:tc>
          <w:tcPr>
            <w:tcW w:w="953" w:type="pct"/>
          </w:tcPr>
          <w:p w14:paraId="3C6FFC8F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>محاسبات آماری- د. مرادی</w:t>
            </w:r>
          </w:p>
        </w:tc>
        <w:tc>
          <w:tcPr>
            <w:tcW w:w="243" w:type="pct"/>
          </w:tcPr>
          <w:p w14:paraId="2F38BBE3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>سایت1</w:t>
            </w:r>
          </w:p>
        </w:tc>
        <w:tc>
          <w:tcPr>
            <w:tcW w:w="969" w:type="pct"/>
          </w:tcPr>
          <w:p w14:paraId="2E8CC750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281" w:type="pct"/>
          </w:tcPr>
          <w:p w14:paraId="69C7055A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1037" w:type="pct"/>
          </w:tcPr>
          <w:p w14:paraId="13253DDE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 xml:space="preserve">داده کاوی </w:t>
            </w:r>
            <w:r w:rsidRPr="003B363A"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 xml:space="preserve"> د. نیاپرست</w:t>
            </w:r>
          </w:p>
        </w:tc>
        <w:tc>
          <w:tcPr>
            <w:tcW w:w="248" w:type="pct"/>
            <w:tcBorders>
              <w:right w:val="thinThickThinMediumGap" w:sz="24" w:space="0" w:color="auto"/>
            </w:tcBorders>
          </w:tcPr>
          <w:p w14:paraId="16C31DE8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>سایت1</w:t>
            </w:r>
          </w:p>
        </w:tc>
      </w:tr>
      <w:tr w:rsidR="00FC6DF0" w:rsidRPr="00B01719" w14:paraId="4566E489" w14:textId="77777777" w:rsidTr="00DE06B4">
        <w:trPr>
          <w:trHeight w:val="280"/>
          <w:jc w:val="center"/>
        </w:trPr>
        <w:tc>
          <w:tcPr>
            <w:tcW w:w="191" w:type="pct"/>
            <w:vMerge/>
            <w:tcBorders>
              <w:left w:val="thinThickThinMediumGap" w:sz="24" w:space="0" w:color="auto"/>
            </w:tcBorders>
            <w:textDirection w:val="tbRl"/>
          </w:tcPr>
          <w:p w14:paraId="158A65B4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851" w:type="pct"/>
          </w:tcPr>
          <w:p w14:paraId="796C6881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>روش‌های آماری- د. ایزدی</w:t>
            </w:r>
          </w:p>
        </w:tc>
        <w:tc>
          <w:tcPr>
            <w:tcW w:w="227" w:type="pct"/>
          </w:tcPr>
          <w:p w14:paraId="4EF20CF5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/>
                <w:sz w:val="18"/>
                <w:szCs w:val="18"/>
              </w:rPr>
              <w:t></w:t>
            </w:r>
            <w:r w:rsidRPr="003B363A">
              <w:rPr>
                <w:rFonts w:ascii="IPT.Nazanin" w:hAnsi="IPT.Nazanin" w:cs="B Nazanin"/>
                <w:sz w:val="18"/>
                <w:szCs w:val="18"/>
              </w:rPr>
              <w:t></w:t>
            </w:r>
            <w:r w:rsidRPr="003B363A">
              <w:rPr>
                <w:rFonts w:ascii="IPT.Nazanin" w:hAnsi="IPT.Nazanin" w:cs="B Nazanin"/>
                <w:sz w:val="18"/>
                <w:szCs w:val="18"/>
              </w:rPr>
              <w:t></w:t>
            </w:r>
          </w:p>
        </w:tc>
        <w:tc>
          <w:tcPr>
            <w:tcW w:w="953" w:type="pct"/>
          </w:tcPr>
          <w:p w14:paraId="36E7E2A7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>آمار ریاضی 2 - د. هاشمی</w:t>
            </w:r>
          </w:p>
        </w:tc>
        <w:tc>
          <w:tcPr>
            <w:tcW w:w="243" w:type="pct"/>
          </w:tcPr>
          <w:p w14:paraId="78EEFDBA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>103</w:t>
            </w:r>
          </w:p>
        </w:tc>
        <w:tc>
          <w:tcPr>
            <w:tcW w:w="969" w:type="pct"/>
          </w:tcPr>
          <w:p w14:paraId="0388B957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281" w:type="pct"/>
          </w:tcPr>
          <w:p w14:paraId="2F3B0052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1037" w:type="pct"/>
          </w:tcPr>
          <w:p w14:paraId="058808BC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>رگرسیون 1- د. اسماعیل‌زاده</w:t>
            </w:r>
          </w:p>
        </w:tc>
        <w:tc>
          <w:tcPr>
            <w:tcW w:w="248" w:type="pct"/>
            <w:tcBorders>
              <w:right w:val="thinThickThinMediumGap" w:sz="24" w:space="0" w:color="auto"/>
            </w:tcBorders>
          </w:tcPr>
          <w:p w14:paraId="4EC3B796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>4</w:t>
            </w:r>
          </w:p>
        </w:tc>
      </w:tr>
      <w:tr w:rsidR="00FC6DF0" w:rsidRPr="00B01719" w14:paraId="18EC2898" w14:textId="77777777" w:rsidTr="00DE06B4">
        <w:trPr>
          <w:trHeight w:val="188"/>
          <w:jc w:val="center"/>
        </w:trPr>
        <w:tc>
          <w:tcPr>
            <w:tcW w:w="191" w:type="pct"/>
            <w:vMerge w:val="restart"/>
            <w:tcBorders>
              <w:top w:val="triple" w:sz="4" w:space="0" w:color="auto"/>
              <w:left w:val="thinThickThinMediumGap" w:sz="24" w:space="0" w:color="auto"/>
            </w:tcBorders>
            <w:shd w:val="clear" w:color="auto" w:fill="D0CECE" w:themeFill="background2" w:themeFillShade="E6"/>
            <w:textDirection w:val="tbRl"/>
          </w:tcPr>
          <w:p w14:paraId="175A3CF4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  <w:r w:rsidRPr="003B363A">
              <w:rPr>
                <w:rFonts w:ascii="IPT.Nazanin" w:hAnsi="IPT.Nazanin" w:cs="B Nazanin" w:hint="cs"/>
                <w:color w:val="000000" w:themeColor="text1"/>
                <w:rtl/>
              </w:rPr>
              <w:t>دوشنبه</w:t>
            </w:r>
          </w:p>
        </w:tc>
        <w:tc>
          <w:tcPr>
            <w:tcW w:w="851" w:type="pct"/>
            <w:tcBorders>
              <w:top w:val="triple" w:sz="4" w:space="0" w:color="auto"/>
            </w:tcBorders>
          </w:tcPr>
          <w:p w14:paraId="7BE126AB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>فرایندهای تصادفی</w:t>
            </w:r>
            <w:r w:rsidRPr="003B363A">
              <w:rPr>
                <w:rFonts w:ascii="IPT.Nazanin" w:hAnsi="IPT.Nazanin" w:cs="B Nazanin"/>
                <w:sz w:val="18"/>
                <w:szCs w:val="18"/>
              </w:rPr>
              <w:t></w:t>
            </w: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 xml:space="preserve"> </w:t>
            </w:r>
            <w:r w:rsidRPr="003B363A"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 xml:space="preserve"> د. هاشمی</w:t>
            </w:r>
          </w:p>
        </w:tc>
        <w:tc>
          <w:tcPr>
            <w:tcW w:w="227" w:type="pct"/>
            <w:tcBorders>
              <w:top w:val="triple" w:sz="4" w:space="0" w:color="auto"/>
            </w:tcBorders>
          </w:tcPr>
          <w:p w14:paraId="079559A6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/>
                <w:sz w:val="18"/>
                <w:szCs w:val="18"/>
              </w:rPr>
              <w:t></w:t>
            </w:r>
          </w:p>
        </w:tc>
        <w:tc>
          <w:tcPr>
            <w:tcW w:w="953" w:type="pct"/>
            <w:tcBorders>
              <w:top w:val="triple" w:sz="4" w:space="0" w:color="auto"/>
            </w:tcBorders>
          </w:tcPr>
          <w:p w14:paraId="079CDB99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>برنامه سازی پیشرفته (زوج)</w:t>
            </w:r>
          </w:p>
        </w:tc>
        <w:tc>
          <w:tcPr>
            <w:tcW w:w="243" w:type="pct"/>
            <w:tcBorders>
              <w:top w:val="triple" w:sz="4" w:space="0" w:color="auto"/>
            </w:tcBorders>
          </w:tcPr>
          <w:p w14:paraId="27A12917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>سایت 1</w:t>
            </w:r>
          </w:p>
        </w:tc>
        <w:tc>
          <w:tcPr>
            <w:tcW w:w="969" w:type="pct"/>
            <w:tcBorders>
              <w:top w:val="triple" w:sz="4" w:space="0" w:color="auto"/>
            </w:tcBorders>
          </w:tcPr>
          <w:p w14:paraId="6CB22D25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>چندمتغیره پیوسته 1 - د. نیاپرست</w:t>
            </w:r>
          </w:p>
        </w:tc>
        <w:tc>
          <w:tcPr>
            <w:tcW w:w="281" w:type="pct"/>
            <w:tcBorders>
              <w:top w:val="triple" w:sz="4" w:space="0" w:color="auto"/>
            </w:tcBorders>
          </w:tcPr>
          <w:p w14:paraId="0A7AE3D3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>103</w:t>
            </w:r>
          </w:p>
        </w:tc>
        <w:tc>
          <w:tcPr>
            <w:tcW w:w="1037" w:type="pct"/>
            <w:tcBorders>
              <w:top w:val="triple" w:sz="4" w:space="0" w:color="auto"/>
            </w:tcBorders>
          </w:tcPr>
          <w:p w14:paraId="2782C10A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>جبرخطی برای آمار-د. ایزدی</w:t>
            </w:r>
          </w:p>
        </w:tc>
        <w:tc>
          <w:tcPr>
            <w:tcW w:w="248" w:type="pct"/>
            <w:tcBorders>
              <w:top w:val="triple" w:sz="4" w:space="0" w:color="auto"/>
              <w:right w:val="thinThickThinMediumGap" w:sz="24" w:space="0" w:color="auto"/>
            </w:tcBorders>
          </w:tcPr>
          <w:p w14:paraId="5E3456A0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>4</w:t>
            </w:r>
          </w:p>
        </w:tc>
      </w:tr>
      <w:tr w:rsidR="00FC6DF0" w:rsidRPr="00B01719" w14:paraId="780577E3" w14:textId="77777777" w:rsidTr="00DE06B4">
        <w:trPr>
          <w:trHeight w:val="313"/>
          <w:jc w:val="center"/>
        </w:trPr>
        <w:tc>
          <w:tcPr>
            <w:tcW w:w="191" w:type="pct"/>
            <w:vMerge/>
            <w:tcBorders>
              <w:left w:val="thinThickThinMediumGap" w:sz="24" w:space="0" w:color="auto"/>
            </w:tcBorders>
            <w:shd w:val="clear" w:color="auto" w:fill="D0CECE" w:themeFill="background2" w:themeFillShade="E6"/>
            <w:textDirection w:val="tbRl"/>
          </w:tcPr>
          <w:p w14:paraId="36DE1B59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851" w:type="pct"/>
          </w:tcPr>
          <w:p w14:paraId="01CBEDCB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>احتمال 1 (زوج)- د. اسماعیل‌زاده</w:t>
            </w:r>
          </w:p>
        </w:tc>
        <w:tc>
          <w:tcPr>
            <w:tcW w:w="227" w:type="pct"/>
          </w:tcPr>
          <w:p w14:paraId="076E2AAA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/>
                <w:sz w:val="18"/>
                <w:szCs w:val="18"/>
              </w:rPr>
              <w:t></w:t>
            </w:r>
            <w:r w:rsidRPr="003B363A">
              <w:rPr>
                <w:rFonts w:ascii="IPT.Nazanin" w:hAnsi="IPT.Nazanin" w:cs="B Nazanin"/>
                <w:sz w:val="18"/>
                <w:szCs w:val="18"/>
              </w:rPr>
              <w:t></w:t>
            </w:r>
            <w:r w:rsidRPr="003B363A">
              <w:rPr>
                <w:rFonts w:ascii="IPT.Nazanin" w:hAnsi="IPT.Nazanin" w:cs="B Nazanin"/>
                <w:sz w:val="18"/>
                <w:szCs w:val="18"/>
              </w:rPr>
              <w:t></w:t>
            </w:r>
          </w:p>
        </w:tc>
        <w:tc>
          <w:tcPr>
            <w:tcW w:w="953" w:type="pct"/>
          </w:tcPr>
          <w:p w14:paraId="28676BCA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243" w:type="pct"/>
          </w:tcPr>
          <w:p w14:paraId="229EFF6A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969" w:type="pct"/>
          </w:tcPr>
          <w:p w14:paraId="48B94456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>آمار ریاضی 1 -  د. جعفری</w:t>
            </w:r>
          </w:p>
        </w:tc>
        <w:tc>
          <w:tcPr>
            <w:tcW w:w="281" w:type="pct"/>
          </w:tcPr>
          <w:p w14:paraId="067F69A1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1037" w:type="pct"/>
          </w:tcPr>
          <w:p w14:paraId="61040121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>آمار بیزی- د. الماسی</w:t>
            </w:r>
          </w:p>
        </w:tc>
        <w:tc>
          <w:tcPr>
            <w:tcW w:w="248" w:type="pct"/>
            <w:tcBorders>
              <w:right w:val="thinThickThinMediumGap" w:sz="24" w:space="0" w:color="auto"/>
            </w:tcBorders>
          </w:tcPr>
          <w:p w14:paraId="71AC3F4E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>103</w:t>
            </w:r>
          </w:p>
        </w:tc>
      </w:tr>
      <w:tr w:rsidR="00FC6DF0" w:rsidRPr="00B01719" w14:paraId="539C3C32" w14:textId="77777777" w:rsidTr="00DE06B4">
        <w:trPr>
          <w:trHeight w:val="142"/>
          <w:jc w:val="center"/>
        </w:trPr>
        <w:tc>
          <w:tcPr>
            <w:tcW w:w="191" w:type="pct"/>
            <w:vMerge/>
            <w:tcBorders>
              <w:left w:val="thinThickThinMediumGap" w:sz="24" w:space="0" w:color="auto"/>
            </w:tcBorders>
            <w:shd w:val="clear" w:color="auto" w:fill="D0CECE" w:themeFill="background2" w:themeFillShade="E6"/>
            <w:textDirection w:val="tbRl"/>
          </w:tcPr>
          <w:p w14:paraId="04D536AE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851" w:type="pct"/>
          </w:tcPr>
          <w:p w14:paraId="029F6464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</w:tcPr>
          <w:p w14:paraId="37DB0621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953" w:type="pct"/>
          </w:tcPr>
          <w:p w14:paraId="6886E380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243" w:type="pct"/>
          </w:tcPr>
          <w:p w14:paraId="19D2893B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969" w:type="pct"/>
          </w:tcPr>
          <w:p w14:paraId="3CE76D35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281" w:type="pct"/>
          </w:tcPr>
          <w:p w14:paraId="15555CC1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1037" w:type="pct"/>
          </w:tcPr>
          <w:p w14:paraId="06D40B11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248" w:type="pct"/>
            <w:tcBorders>
              <w:right w:val="thinThickThinMediumGap" w:sz="24" w:space="0" w:color="auto"/>
            </w:tcBorders>
          </w:tcPr>
          <w:p w14:paraId="0FB95270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</w:tr>
      <w:tr w:rsidR="00FC6DF0" w:rsidRPr="00B01719" w14:paraId="4F98B23F" w14:textId="77777777" w:rsidTr="00DE06B4">
        <w:trPr>
          <w:trHeight w:val="245"/>
          <w:jc w:val="center"/>
        </w:trPr>
        <w:tc>
          <w:tcPr>
            <w:tcW w:w="191" w:type="pct"/>
            <w:vMerge w:val="restart"/>
            <w:tcBorders>
              <w:top w:val="triple" w:sz="4" w:space="0" w:color="auto"/>
              <w:left w:val="thinThickThinMediumGap" w:sz="24" w:space="0" w:color="auto"/>
            </w:tcBorders>
            <w:textDirection w:val="tbRl"/>
          </w:tcPr>
          <w:p w14:paraId="2BBE3C22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  <w:r w:rsidRPr="003B363A">
              <w:rPr>
                <w:rFonts w:ascii="IPT.Nazanin" w:hAnsi="IPT.Nazanin" w:cs="B Nazanin" w:hint="cs"/>
                <w:color w:val="000000" w:themeColor="text1"/>
                <w:rtl/>
              </w:rPr>
              <w:t>سه شنبه</w:t>
            </w:r>
          </w:p>
        </w:tc>
        <w:tc>
          <w:tcPr>
            <w:tcW w:w="851" w:type="pct"/>
            <w:tcBorders>
              <w:top w:val="triple" w:sz="4" w:space="0" w:color="auto"/>
            </w:tcBorders>
          </w:tcPr>
          <w:p w14:paraId="3C15A265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 xml:space="preserve">روش‌های آماری </w:t>
            </w:r>
            <w:r w:rsidRPr="003B363A"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 xml:space="preserve"> د. ایزدی</w:t>
            </w:r>
          </w:p>
        </w:tc>
        <w:tc>
          <w:tcPr>
            <w:tcW w:w="227" w:type="pct"/>
            <w:tcBorders>
              <w:top w:val="triple" w:sz="4" w:space="0" w:color="auto"/>
            </w:tcBorders>
          </w:tcPr>
          <w:p w14:paraId="2503BF74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/>
                <w:sz w:val="18"/>
                <w:szCs w:val="18"/>
              </w:rPr>
              <w:t></w:t>
            </w:r>
            <w:r w:rsidRPr="003B363A">
              <w:rPr>
                <w:rFonts w:ascii="IPT.Nazanin" w:hAnsi="IPT.Nazanin" w:cs="B Nazanin"/>
                <w:sz w:val="18"/>
                <w:szCs w:val="18"/>
              </w:rPr>
              <w:t></w:t>
            </w:r>
            <w:r w:rsidRPr="003B363A">
              <w:rPr>
                <w:rFonts w:ascii="IPT.Nazanin" w:hAnsi="IPT.Nazanin" w:cs="B Nazanin"/>
                <w:sz w:val="18"/>
                <w:szCs w:val="18"/>
              </w:rPr>
              <w:t></w:t>
            </w:r>
          </w:p>
        </w:tc>
        <w:tc>
          <w:tcPr>
            <w:tcW w:w="953" w:type="pct"/>
            <w:tcBorders>
              <w:top w:val="triple" w:sz="4" w:space="0" w:color="auto"/>
            </w:tcBorders>
          </w:tcPr>
          <w:p w14:paraId="1BD498EA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>احتمال 2- د. شرفی</w:t>
            </w:r>
          </w:p>
        </w:tc>
        <w:tc>
          <w:tcPr>
            <w:tcW w:w="243" w:type="pct"/>
            <w:tcBorders>
              <w:top w:val="triple" w:sz="4" w:space="0" w:color="auto"/>
            </w:tcBorders>
          </w:tcPr>
          <w:p w14:paraId="45FAFF55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969" w:type="pct"/>
            <w:tcBorders>
              <w:top w:val="triple" w:sz="4" w:space="0" w:color="auto"/>
            </w:tcBorders>
          </w:tcPr>
          <w:p w14:paraId="49222DCE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>طرح آزمایش‌های 1 - د. جعفری</w:t>
            </w:r>
          </w:p>
        </w:tc>
        <w:tc>
          <w:tcPr>
            <w:tcW w:w="281" w:type="pct"/>
            <w:tcBorders>
              <w:top w:val="triple" w:sz="4" w:space="0" w:color="auto"/>
            </w:tcBorders>
          </w:tcPr>
          <w:p w14:paraId="3F440E14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1037" w:type="pct"/>
            <w:tcBorders>
              <w:top w:val="triple" w:sz="4" w:space="0" w:color="auto"/>
            </w:tcBorders>
          </w:tcPr>
          <w:p w14:paraId="30DCF1BA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>ریاضی عمومی 2</w:t>
            </w:r>
          </w:p>
        </w:tc>
        <w:tc>
          <w:tcPr>
            <w:tcW w:w="248" w:type="pct"/>
            <w:tcBorders>
              <w:top w:val="triple" w:sz="4" w:space="0" w:color="auto"/>
              <w:right w:val="thinThickThinMediumGap" w:sz="24" w:space="0" w:color="auto"/>
            </w:tcBorders>
          </w:tcPr>
          <w:p w14:paraId="27324BF5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</w:tr>
      <w:tr w:rsidR="00FC6DF0" w:rsidRPr="00B01719" w14:paraId="63A03D01" w14:textId="77777777" w:rsidTr="00DE06B4">
        <w:trPr>
          <w:trHeight w:val="245"/>
          <w:jc w:val="center"/>
        </w:trPr>
        <w:tc>
          <w:tcPr>
            <w:tcW w:w="191" w:type="pct"/>
            <w:vMerge/>
            <w:tcBorders>
              <w:left w:val="thinThickThinMediumGap" w:sz="24" w:space="0" w:color="auto"/>
            </w:tcBorders>
            <w:textDirection w:val="tbRl"/>
          </w:tcPr>
          <w:p w14:paraId="2FFAF63A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851" w:type="pct"/>
          </w:tcPr>
          <w:p w14:paraId="49C4D2A8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 xml:space="preserve">روش‌های ناپارامتری </w:t>
            </w:r>
            <w:r w:rsidRPr="003B363A"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 xml:space="preserve"> د. شرفی</w:t>
            </w:r>
          </w:p>
        </w:tc>
        <w:tc>
          <w:tcPr>
            <w:tcW w:w="227" w:type="pct"/>
          </w:tcPr>
          <w:p w14:paraId="1ED24ABA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/>
                <w:sz w:val="18"/>
                <w:szCs w:val="18"/>
              </w:rPr>
              <w:t></w:t>
            </w:r>
            <w:r w:rsidRPr="003B363A">
              <w:rPr>
                <w:rFonts w:ascii="IPT.Nazanin" w:hAnsi="IPT.Nazanin" w:cs="B Nazanin"/>
                <w:sz w:val="18"/>
                <w:szCs w:val="18"/>
              </w:rPr>
              <w:t></w:t>
            </w:r>
            <w:r w:rsidRPr="003B363A">
              <w:rPr>
                <w:rFonts w:ascii="IPT.Nazanin" w:hAnsi="IPT.Nazanin" w:cs="B Nazanin"/>
                <w:sz w:val="18"/>
                <w:szCs w:val="18"/>
              </w:rPr>
              <w:t></w:t>
            </w:r>
          </w:p>
        </w:tc>
        <w:tc>
          <w:tcPr>
            <w:tcW w:w="953" w:type="pct"/>
          </w:tcPr>
          <w:p w14:paraId="0489974B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 xml:space="preserve">داده‌کاوی </w:t>
            </w:r>
            <w:r w:rsidRPr="003B363A"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 xml:space="preserve"> د. نیاپرست</w:t>
            </w:r>
          </w:p>
        </w:tc>
        <w:tc>
          <w:tcPr>
            <w:tcW w:w="243" w:type="pct"/>
          </w:tcPr>
          <w:p w14:paraId="2D7DC3EE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>103</w:t>
            </w:r>
          </w:p>
        </w:tc>
        <w:tc>
          <w:tcPr>
            <w:tcW w:w="969" w:type="pct"/>
          </w:tcPr>
          <w:p w14:paraId="4CD25754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>احتمال 1- د. اسماعیل‌زاده</w:t>
            </w:r>
          </w:p>
        </w:tc>
        <w:tc>
          <w:tcPr>
            <w:tcW w:w="281" w:type="pct"/>
          </w:tcPr>
          <w:p w14:paraId="3C6D1180" w14:textId="77777777" w:rsidR="00FC6DF0" w:rsidRPr="003B363A" w:rsidRDefault="00FC6DF0" w:rsidP="00DE06B4">
            <w:pPr>
              <w:widowControl/>
              <w:tabs>
                <w:tab w:val="center" w:pos="181"/>
              </w:tabs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>207</w:t>
            </w:r>
          </w:p>
        </w:tc>
        <w:tc>
          <w:tcPr>
            <w:tcW w:w="1037" w:type="pct"/>
          </w:tcPr>
          <w:p w14:paraId="3F452920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>ریاضی عمومی 1</w:t>
            </w:r>
          </w:p>
        </w:tc>
        <w:tc>
          <w:tcPr>
            <w:tcW w:w="248" w:type="pct"/>
            <w:tcBorders>
              <w:right w:val="thinThickThinMediumGap" w:sz="24" w:space="0" w:color="auto"/>
            </w:tcBorders>
          </w:tcPr>
          <w:p w14:paraId="5B47915B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</w:tr>
      <w:tr w:rsidR="00FC6DF0" w:rsidRPr="00B01719" w14:paraId="0AB1BB06" w14:textId="77777777" w:rsidTr="00DE06B4">
        <w:trPr>
          <w:trHeight w:val="245"/>
          <w:jc w:val="center"/>
        </w:trPr>
        <w:tc>
          <w:tcPr>
            <w:tcW w:w="191" w:type="pct"/>
            <w:vMerge/>
            <w:tcBorders>
              <w:left w:val="thinThickThinMediumGap" w:sz="24" w:space="0" w:color="auto"/>
            </w:tcBorders>
            <w:textDirection w:val="tbRl"/>
          </w:tcPr>
          <w:p w14:paraId="15512D40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851" w:type="pct"/>
          </w:tcPr>
          <w:p w14:paraId="6641BA94" w14:textId="77777777" w:rsidR="00FC6DF0" w:rsidRPr="003B363A" w:rsidRDefault="00FC6DF0" w:rsidP="00DE06B4">
            <w:pPr>
              <w:bidi/>
              <w:spacing w:after="0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>چند متغیره گسسته 1- د.خزایی</w:t>
            </w:r>
          </w:p>
        </w:tc>
        <w:tc>
          <w:tcPr>
            <w:tcW w:w="227" w:type="pct"/>
          </w:tcPr>
          <w:p w14:paraId="029FA0CD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/>
                <w:sz w:val="18"/>
                <w:szCs w:val="18"/>
              </w:rPr>
              <w:t></w:t>
            </w:r>
          </w:p>
        </w:tc>
        <w:tc>
          <w:tcPr>
            <w:tcW w:w="953" w:type="pct"/>
          </w:tcPr>
          <w:p w14:paraId="40E89491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 xml:space="preserve">برنامه نویسی با نرم‌افزار </w:t>
            </w:r>
            <w:r w:rsidRPr="003B363A">
              <w:rPr>
                <w:rFonts w:asciiTheme="majorBidi" w:hAnsiTheme="majorBidi" w:cs="B Nazanin"/>
                <w:sz w:val="18"/>
                <w:szCs w:val="18"/>
              </w:rPr>
              <w:t>R</w:t>
            </w:r>
            <w:r w:rsidRPr="003B363A">
              <w:rPr>
                <w:rFonts w:asciiTheme="majorBidi" w:hAnsiTheme="majorBidi" w:cs="B Nazanin" w:hint="cs"/>
                <w:sz w:val="18"/>
                <w:szCs w:val="18"/>
                <w:rtl/>
              </w:rPr>
              <w:t xml:space="preserve"> (زوج)- د. مرادی</w:t>
            </w:r>
          </w:p>
        </w:tc>
        <w:tc>
          <w:tcPr>
            <w:tcW w:w="243" w:type="pct"/>
          </w:tcPr>
          <w:p w14:paraId="35984C14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>سایت1</w:t>
            </w:r>
          </w:p>
        </w:tc>
        <w:tc>
          <w:tcPr>
            <w:tcW w:w="969" w:type="pct"/>
          </w:tcPr>
          <w:p w14:paraId="2EAB7E19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281" w:type="pct"/>
          </w:tcPr>
          <w:p w14:paraId="04114EF7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1037" w:type="pct"/>
          </w:tcPr>
          <w:p w14:paraId="270F10F4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>آمار ریاضی 2 - د. هاشمی</w:t>
            </w:r>
          </w:p>
        </w:tc>
        <w:tc>
          <w:tcPr>
            <w:tcW w:w="248" w:type="pct"/>
            <w:tcBorders>
              <w:right w:val="thinThickThinMediumGap" w:sz="24" w:space="0" w:color="auto"/>
            </w:tcBorders>
          </w:tcPr>
          <w:p w14:paraId="080A3577" w14:textId="77777777" w:rsidR="00FC6DF0" w:rsidRPr="003B363A" w:rsidRDefault="00FC6DF0" w:rsidP="00DE06B4">
            <w:pPr>
              <w:widowControl/>
              <w:tabs>
                <w:tab w:val="left" w:pos="180"/>
                <w:tab w:val="center" w:pos="225"/>
              </w:tabs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>103</w:t>
            </w:r>
          </w:p>
        </w:tc>
      </w:tr>
      <w:tr w:rsidR="00FC6DF0" w:rsidRPr="00B01719" w14:paraId="16C349D7" w14:textId="77777777" w:rsidTr="00DE06B4">
        <w:trPr>
          <w:jc w:val="center"/>
        </w:trPr>
        <w:tc>
          <w:tcPr>
            <w:tcW w:w="191" w:type="pct"/>
            <w:vMerge/>
            <w:tcBorders>
              <w:left w:val="thinThickThinMediumGap" w:sz="24" w:space="0" w:color="auto"/>
            </w:tcBorders>
            <w:textDirection w:val="tbRl"/>
          </w:tcPr>
          <w:p w14:paraId="5F608FC6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851" w:type="pct"/>
            <w:vAlign w:val="center"/>
          </w:tcPr>
          <w:p w14:paraId="16787A6C" w14:textId="77777777" w:rsidR="00FC6DF0" w:rsidRPr="003B363A" w:rsidRDefault="00FC6DF0" w:rsidP="00DE06B4">
            <w:pPr>
              <w:bidi/>
              <w:spacing w:after="0"/>
              <w:jc w:val="center"/>
              <w:rPr>
                <w:rFonts w:ascii="IPT.Nazanin" w:hAnsi="IPT.Nazanin" w:cs="B Nazanin"/>
                <w:sz w:val="18"/>
                <w:szCs w:val="18"/>
              </w:rPr>
            </w:pP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227" w:type="pct"/>
          </w:tcPr>
          <w:p w14:paraId="26FD2C65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953" w:type="pct"/>
          </w:tcPr>
          <w:p w14:paraId="599CEA25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243" w:type="pct"/>
          </w:tcPr>
          <w:p w14:paraId="73CF63E8" w14:textId="77777777" w:rsidR="00FC6DF0" w:rsidRPr="003B363A" w:rsidRDefault="00FC6DF0" w:rsidP="00FC6DF0">
            <w:pPr>
              <w:widowControl/>
              <w:tabs>
                <w:tab w:val="center" w:pos="210"/>
              </w:tabs>
              <w:bidi/>
              <w:spacing w:after="0" w:line="1" w:lineRule="atLeast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969" w:type="pct"/>
          </w:tcPr>
          <w:p w14:paraId="7638ACA5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281" w:type="pct"/>
          </w:tcPr>
          <w:p w14:paraId="77442F66" w14:textId="77777777" w:rsidR="00FC6DF0" w:rsidRPr="003B363A" w:rsidRDefault="00FC6DF0" w:rsidP="00DE06B4">
            <w:pPr>
              <w:widowControl/>
              <w:tabs>
                <w:tab w:val="center" w:pos="181"/>
              </w:tabs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1037" w:type="pct"/>
          </w:tcPr>
          <w:p w14:paraId="0DDB46D5" w14:textId="77777777" w:rsidR="00FC6DF0" w:rsidRPr="003B363A" w:rsidRDefault="00FC6DF0" w:rsidP="00DE06B4">
            <w:pPr>
              <w:widowControl/>
              <w:bidi/>
              <w:spacing w:after="0" w:line="240" w:lineRule="auto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>آمار ریاضی 1-  د. جعفری</w:t>
            </w:r>
          </w:p>
        </w:tc>
        <w:tc>
          <w:tcPr>
            <w:tcW w:w="248" w:type="pct"/>
            <w:tcBorders>
              <w:right w:val="thinThickThinMediumGap" w:sz="24" w:space="0" w:color="auto"/>
            </w:tcBorders>
          </w:tcPr>
          <w:p w14:paraId="303906B6" w14:textId="77777777" w:rsidR="00FC6DF0" w:rsidRPr="003B363A" w:rsidRDefault="00FC6DF0" w:rsidP="00DE06B4">
            <w:pPr>
              <w:widowControl/>
              <w:tabs>
                <w:tab w:val="left" w:pos="180"/>
                <w:tab w:val="center" w:pos="225"/>
              </w:tabs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>4</w:t>
            </w:r>
          </w:p>
        </w:tc>
      </w:tr>
      <w:tr w:rsidR="00FC6DF0" w:rsidRPr="00B01719" w14:paraId="7E42FD41" w14:textId="77777777" w:rsidTr="00DE06B4">
        <w:trPr>
          <w:trHeight w:val="337"/>
          <w:jc w:val="center"/>
        </w:trPr>
        <w:tc>
          <w:tcPr>
            <w:tcW w:w="191" w:type="pct"/>
            <w:vMerge w:val="restart"/>
            <w:tcBorders>
              <w:top w:val="triple" w:sz="4" w:space="0" w:color="auto"/>
              <w:left w:val="thinThickThinMediumGap" w:sz="24" w:space="0" w:color="auto"/>
            </w:tcBorders>
            <w:shd w:val="clear" w:color="auto" w:fill="D0CECE" w:themeFill="background2" w:themeFillShade="E6"/>
            <w:textDirection w:val="tbRl"/>
          </w:tcPr>
          <w:p w14:paraId="5CF468CA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  <w:r w:rsidRPr="003B363A">
              <w:rPr>
                <w:rFonts w:ascii="IPT.Nazanin" w:hAnsi="IPT.Nazanin" w:cs="B Nazanin" w:hint="cs"/>
                <w:color w:val="000000" w:themeColor="text1"/>
                <w:rtl/>
              </w:rPr>
              <w:t>چهارشنبه</w:t>
            </w:r>
          </w:p>
        </w:tc>
        <w:tc>
          <w:tcPr>
            <w:tcW w:w="851" w:type="pct"/>
            <w:tcBorders>
              <w:top w:val="triple" w:sz="4" w:space="0" w:color="auto"/>
            </w:tcBorders>
          </w:tcPr>
          <w:p w14:paraId="2764E341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>روش‌های نمونه‌گیری 1 - د. مرادی</w:t>
            </w:r>
          </w:p>
        </w:tc>
        <w:tc>
          <w:tcPr>
            <w:tcW w:w="227" w:type="pct"/>
            <w:tcBorders>
              <w:top w:val="triple" w:sz="4" w:space="0" w:color="auto"/>
            </w:tcBorders>
          </w:tcPr>
          <w:p w14:paraId="646EEE3B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/>
                <w:sz w:val="18"/>
                <w:szCs w:val="18"/>
              </w:rPr>
              <w:t></w:t>
            </w:r>
          </w:p>
        </w:tc>
        <w:tc>
          <w:tcPr>
            <w:tcW w:w="953" w:type="pct"/>
            <w:tcBorders>
              <w:top w:val="triple" w:sz="4" w:space="0" w:color="auto"/>
            </w:tcBorders>
          </w:tcPr>
          <w:p w14:paraId="0EB6416D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>محاسبات آماری- د. مرادی</w:t>
            </w:r>
          </w:p>
        </w:tc>
        <w:tc>
          <w:tcPr>
            <w:tcW w:w="243" w:type="pct"/>
            <w:tcBorders>
              <w:top w:val="triple" w:sz="4" w:space="0" w:color="auto"/>
            </w:tcBorders>
          </w:tcPr>
          <w:p w14:paraId="00F8ACF9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>سایت1</w:t>
            </w:r>
          </w:p>
        </w:tc>
        <w:tc>
          <w:tcPr>
            <w:tcW w:w="969" w:type="pct"/>
            <w:tcBorders>
              <w:top w:val="triple" w:sz="4" w:space="0" w:color="auto"/>
            </w:tcBorders>
          </w:tcPr>
          <w:p w14:paraId="5F106CAD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>رگرسیون 2 - د. مرادی</w:t>
            </w:r>
          </w:p>
        </w:tc>
        <w:tc>
          <w:tcPr>
            <w:tcW w:w="281" w:type="pct"/>
            <w:tcBorders>
              <w:top w:val="triple" w:sz="4" w:space="0" w:color="auto"/>
            </w:tcBorders>
          </w:tcPr>
          <w:p w14:paraId="142606BD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>103</w:t>
            </w:r>
          </w:p>
        </w:tc>
        <w:tc>
          <w:tcPr>
            <w:tcW w:w="1037" w:type="pct"/>
            <w:tcBorders>
              <w:top w:val="triple" w:sz="4" w:space="0" w:color="auto"/>
            </w:tcBorders>
          </w:tcPr>
          <w:p w14:paraId="11DD3018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>آمار بیزی- د. الماسی</w:t>
            </w:r>
          </w:p>
        </w:tc>
        <w:tc>
          <w:tcPr>
            <w:tcW w:w="248" w:type="pct"/>
            <w:tcBorders>
              <w:top w:val="triple" w:sz="4" w:space="0" w:color="auto"/>
              <w:right w:val="thinThickThinMediumGap" w:sz="24" w:space="0" w:color="auto"/>
            </w:tcBorders>
          </w:tcPr>
          <w:p w14:paraId="6D8ABB5E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>4</w:t>
            </w:r>
          </w:p>
        </w:tc>
      </w:tr>
      <w:tr w:rsidR="00FC6DF0" w:rsidRPr="00B01719" w14:paraId="4543BD5C" w14:textId="77777777" w:rsidTr="00DE06B4">
        <w:trPr>
          <w:trHeight w:val="305"/>
          <w:jc w:val="center"/>
        </w:trPr>
        <w:tc>
          <w:tcPr>
            <w:tcW w:w="191" w:type="pct"/>
            <w:vMerge/>
            <w:tcBorders>
              <w:left w:val="thinThickThinMediumGap" w:sz="24" w:space="0" w:color="auto"/>
            </w:tcBorders>
            <w:shd w:val="clear" w:color="auto" w:fill="D0CECE" w:themeFill="background2" w:themeFillShade="E6"/>
          </w:tcPr>
          <w:p w14:paraId="6AFAAD68" w14:textId="77777777" w:rsidR="00FC6DF0" w:rsidRPr="00B01719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1" w:type="pct"/>
          </w:tcPr>
          <w:p w14:paraId="2DDB664B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</w:tcPr>
          <w:p w14:paraId="54F01A4B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953" w:type="pct"/>
          </w:tcPr>
          <w:p w14:paraId="1A2DA14A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>احتمال 2 (فرد)- د. شرفی</w:t>
            </w:r>
          </w:p>
        </w:tc>
        <w:tc>
          <w:tcPr>
            <w:tcW w:w="243" w:type="pct"/>
          </w:tcPr>
          <w:p w14:paraId="639158E4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969" w:type="pct"/>
          </w:tcPr>
          <w:p w14:paraId="5A0C07D5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>رگرسیون 1-د. اسماعیل‌زاده</w:t>
            </w:r>
          </w:p>
        </w:tc>
        <w:tc>
          <w:tcPr>
            <w:tcW w:w="281" w:type="pct"/>
          </w:tcPr>
          <w:p w14:paraId="1A954A87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1037" w:type="pct"/>
          </w:tcPr>
          <w:p w14:paraId="6C58CFD8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 xml:space="preserve">ریاضی عمومی 1 </w:t>
            </w:r>
          </w:p>
        </w:tc>
        <w:tc>
          <w:tcPr>
            <w:tcW w:w="248" w:type="pct"/>
            <w:tcBorders>
              <w:right w:val="thinThickThinMediumGap" w:sz="24" w:space="0" w:color="auto"/>
            </w:tcBorders>
          </w:tcPr>
          <w:p w14:paraId="262A7127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</w:tr>
      <w:tr w:rsidR="00FC6DF0" w:rsidRPr="00B01719" w14:paraId="6DDBF7A8" w14:textId="77777777" w:rsidTr="00DE06B4">
        <w:trPr>
          <w:trHeight w:val="278"/>
          <w:jc w:val="center"/>
        </w:trPr>
        <w:tc>
          <w:tcPr>
            <w:tcW w:w="191" w:type="pct"/>
            <w:vMerge/>
            <w:tcBorders>
              <w:left w:val="thinThickThinMediumGap" w:sz="24" w:space="0" w:color="auto"/>
            </w:tcBorders>
            <w:shd w:val="clear" w:color="auto" w:fill="D0CECE" w:themeFill="background2" w:themeFillShade="E6"/>
          </w:tcPr>
          <w:p w14:paraId="52C4443E" w14:textId="77777777" w:rsidR="00FC6DF0" w:rsidRPr="00B01719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1" w:type="pct"/>
          </w:tcPr>
          <w:p w14:paraId="4E7AE5D9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</w:tcPr>
          <w:p w14:paraId="5BD0A22D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953" w:type="pct"/>
          </w:tcPr>
          <w:p w14:paraId="6DEA8B36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243" w:type="pct"/>
          </w:tcPr>
          <w:p w14:paraId="59EB81EA" w14:textId="77777777" w:rsidR="00FC6DF0" w:rsidRPr="003B363A" w:rsidRDefault="00FC6DF0" w:rsidP="00DE06B4">
            <w:pPr>
              <w:widowControl/>
              <w:tabs>
                <w:tab w:val="center" w:pos="145"/>
              </w:tabs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969" w:type="pct"/>
          </w:tcPr>
          <w:p w14:paraId="3AE3CC0B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>مبانی ریاضی مقدماتی (زوج)</w:t>
            </w:r>
          </w:p>
          <w:p w14:paraId="50179A43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>مبانی ریاضیات</w:t>
            </w:r>
          </w:p>
        </w:tc>
        <w:tc>
          <w:tcPr>
            <w:tcW w:w="281" w:type="pct"/>
          </w:tcPr>
          <w:p w14:paraId="3485D522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>201</w:t>
            </w:r>
          </w:p>
        </w:tc>
        <w:tc>
          <w:tcPr>
            <w:tcW w:w="1037" w:type="pct"/>
          </w:tcPr>
          <w:p w14:paraId="0D4E3632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 xml:space="preserve">ریاضی عمومی 2 </w:t>
            </w:r>
          </w:p>
        </w:tc>
        <w:tc>
          <w:tcPr>
            <w:tcW w:w="248" w:type="pct"/>
            <w:tcBorders>
              <w:right w:val="thinThickThinMediumGap" w:sz="24" w:space="0" w:color="auto"/>
            </w:tcBorders>
          </w:tcPr>
          <w:p w14:paraId="0C81E286" w14:textId="77777777" w:rsidR="00FC6DF0" w:rsidRPr="003B363A" w:rsidRDefault="00FC6DF0" w:rsidP="00DE06B4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</w:tr>
      <w:tr w:rsidR="00FC6DF0" w:rsidRPr="00B01719" w14:paraId="12395CFA" w14:textId="77777777" w:rsidTr="00DE06B4">
        <w:trPr>
          <w:trHeight w:val="314"/>
          <w:jc w:val="center"/>
        </w:trPr>
        <w:tc>
          <w:tcPr>
            <w:tcW w:w="5000" w:type="pct"/>
            <w:gridSpan w:val="9"/>
            <w:tcBorders>
              <w:top w:val="triple" w:sz="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14:paraId="2AB8E517" w14:textId="77777777" w:rsidR="00FC6DF0" w:rsidRPr="00B01719" w:rsidRDefault="00FC6DF0" w:rsidP="00DE06B4">
            <w:pPr>
              <w:widowControl/>
              <w:bidi/>
              <w:spacing w:after="0" w:line="1" w:lineRule="atLeast"/>
              <w:rPr>
                <w:rFonts w:ascii="IPT.Nazanin" w:hAnsi="IPT.Nazanin" w:cs="B Nazanin"/>
                <w:color w:val="000000" w:themeColor="text1"/>
                <w:sz w:val="16"/>
                <w:szCs w:val="16"/>
                <w:rtl/>
              </w:rPr>
            </w:pPr>
            <w:r w:rsidRPr="00B01719">
              <w:rPr>
                <w:rFonts w:ascii="IPT.Nazanin" w:hAnsi="IPT.Nazanin" w:cs="B Nazanin" w:hint="cs"/>
                <w:color w:val="000000" w:themeColor="text1"/>
                <w:sz w:val="16"/>
                <w:szCs w:val="16"/>
                <w:rtl/>
              </w:rPr>
              <w:t>اتاق سمینار آمار = **</w:t>
            </w:r>
            <w:r w:rsidRPr="00B01719">
              <w:rPr>
                <w:rFonts w:ascii="IPT.Nazanin" w:hAnsi="IPT.Nazanin" w:cs="B Nazanin"/>
                <w:color w:val="000000" w:themeColor="text1"/>
                <w:sz w:val="16"/>
                <w:szCs w:val="16"/>
              </w:rPr>
              <w:t></w:t>
            </w:r>
            <w:r w:rsidRPr="00B01719">
              <w:rPr>
                <w:rFonts w:ascii="IPT.Nazanin" w:hAnsi="IPT.Nazanin" w:cs="B Nazanin"/>
                <w:color w:val="000000" w:themeColor="text1"/>
                <w:sz w:val="16"/>
                <w:szCs w:val="16"/>
              </w:rPr>
              <w:t></w:t>
            </w:r>
            <w:r w:rsidRPr="00B01719">
              <w:rPr>
                <w:rFonts w:ascii="IPT.Nazanin" w:hAnsi="IPT.Nazanin" w:cs="B Nazanin"/>
                <w:color w:val="000000" w:themeColor="text1"/>
                <w:sz w:val="16"/>
                <w:szCs w:val="16"/>
              </w:rPr>
              <w:t></w:t>
            </w:r>
            <w:r w:rsidRPr="00B01719">
              <w:rPr>
                <w:rFonts w:ascii="IPT.Nazanin" w:hAnsi="IPT.Nazanin" w:cs="B Nazanin"/>
                <w:color w:val="000000" w:themeColor="text1"/>
                <w:sz w:val="16"/>
                <w:szCs w:val="16"/>
              </w:rPr>
              <w:t></w:t>
            </w:r>
            <w:r w:rsidRPr="00B01719">
              <w:rPr>
                <w:rFonts w:ascii="IPT.Nazanin" w:hAnsi="IPT.Nazanin" w:cs="B Nazanin"/>
                <w:color w:val="000000" w:themeColor="text1"/>
                <w:sz w:val="16"/>
                <w:szCs w:val="16"/>
              </w:rPr>
              <w:t></w:t>
            </w:r>
            <w:r w:rsidRPr="00B01719">
              <w:rPr>
                <w:rFonts w:ascii="IPT.Nazanin" w:hAnsi="IPT.Nazanin" w:cs="B Nazanin"/>
                <w:color w:val="000000" w:themeColor="text1"/>
                <w:sz w:val="16"/>
                <w:szCs w:val="16"/>
              </w:rPr>
              <w:t></w:t>
            </w:r>
            <w:r w:rsidRPr="00B01719">
              <w:rPr>
                <w:rFonts w:ascii="IPT.Nazanin" w:hAnsi="IPT.Nazanin" w:cs="B Nazanin"/>
                <w:color w:val="000000" w:themeColor="text1"/>
                <w:sz w:val="16"/>
                <w:szCs w:val="16"/>
              </w:rPr>
              <w:t></w:t>
            </w:r>
            <w:r w:rsidRPr="00B01719">
              <w:rPr>
                <w:rFonts w:ascii="IPT.Nazanin" w:hAnsi="IPT.Nazanin" w:cs="B Nazanin"/>
                <w:color w:val="000000" w:themeColor="text1"/>
                <w:sz w:val="16"/>
                <w:szCs w:val="16"/>
              </w:rPr>
              <w:t></w:t>
            </w:r>
            <w:r w:rsidRPr="00B01719">
              <w:rPr>
                <w:rFonts w:ascii="IPT.Nazanin" w:hAnsi="IPT.Nazanin" w:cs="B Nazanin" w:hint="cs"/>
                <w:color w:val="000000" w:themeColor="text1"/>
                <w:sz w:val="16"/>
                <w:szCs w:val="16"/>
                <w:rtl/>
              </w:rPr>
              <w:t>سایت تحصیلات تکمیلی = سایت</w:t>
            </w:r>
            <w:r w:rsidRPr="00B01719">
              <w:rPr>
                <w:rFonts w:ascii="IPT.Nazanin" w:hAnsi="IPT.Nazanin" w:cs="B Nazanin"/>
                <w:color w:val="000000" w:themeColor="text1"/>
                <w:sz w:val="16"/>
                <w:szCs w:val="16"/>
              </w:rPr>
              <w:t></w:t>
            </w:r>
            <w:r>
              <w:rPr>
                <w:rFonts w:ascii="IPT.Nazanin" w:hAnsi="IPT.Nazanin" w:cs="B Nazanin" w:hint="cs"/>
                <w:color w:val="000000" w:themeColor="text1"/>
                <w:sz w:val="16"/>
                <w:szCs w:val="16"/>
                <w:rtl/>
              </w:rPr>
              <w:t xml:space="preserve"> 1 </w:t>
            </w:r>
          </w:p>
        </w:tc>
      </w:tr>
    </w:tbl>
    <w:p w14:paraId="3DB0B072" w14:textId="77777777" w:rsidR="00360367" w:rsidRDefault="00360367" w:rsidP="00FC6DF0">
      <w:pPr>
        <w:bidi/>
      </w:pPr>
    </w:p>
    <w:sectPr w:rsidR="00360367" w:rsidSect="003B363A">
      <w:type w:val="continuous"/>
      <w:pgSz w:w="15840" w:h="12240" w:orient="landscape" w:code="1"/>
      <w:pgMar w:top="1644" w:right="284" w:bottom="34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IPT.Nazanin">
    <w:altName w:val="G2 Buildings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Lateef">
    <w:altName w:val="Courier New"/>
    <w:charset w:val="00"/>
    <w:family w:val="auto"/>
    <w:pitch w:val="variable"/>
    <w:sig w:usb0="80002003" w:usb1="00000000" w:usb2="00000000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5F3"/>
    <w:rsid w:val="000001F2"/>
    <w:rsid w:val="00026DDB"/>
    <w:rsid w:val="00030D3A"/>
    <w:rsid w:val="00045F34"/>
    <w:rsid w:val="0009526C"/>
    <w:rsid w:val="000D35AF"/>
    <w:rsid w:val="000E4B23"/>
    <w:rsid w:val="000F1703"/>
    <w:rsid w:val="001025F3"/>
    <w:rsid w:val="00115D17"/>
    <w:rsid w:val="00133A45"/>
    <w:rsid w:val="00164346"/>
    <w:rsid w:val="001B1CD5"/>
    <w:rsid w:val="001B2042"/>
    <w:rsid w:val="001D0274"/>
    <w:rsid w:val="0021518D"/>
    <w:rsid w:val="0022076B"/>
    <w:rsid w:val="002C75EE"/>
    <w:rsid w:val="002E35D8"/>
    <w:rsid w:val="00302D30"/>
    <w:rsid w:val="00304F27"/>
    <w:rsid w:val="00360367"/>
    <w:rsid w:val="00362929"/>
    <w:rsid w:val="00385FF0"/>
    <w:rsid w:val="003871D4"/>
    <w:rsid w:val="00390C73"/>
    <w:rsid w:val="003B363A"/>
    <w:rsid w:val="003E23C6"/>
    <w:rsid w:val="004065CD"/>
    <w:rsid w:val="00412158"/>
    <w:rsid w:val="004C5D0F"/>
    <w:rsid w:val="004D551A"/>
    <w:rsid w:val="00512D9C"/>
    <w:rsid w:val="00532E0D"/>
    <w:rsid w:val="00576449"/>
    <w:rsid w:val="0058009E"/>
    <w:rsid w:val="005865BE"/>
    <w:rsid w:val="00627AE9"/>
    <w:rsid w:val="00646052"/>
    <w:rsid w:val="0065799C"/>
    <w:rsid w:val="00663100"/>
    <w:rsid w:val="00674B48"/>
    <w:rsid w:val="006750B5"/>
    <w:rsid w:val="00686F14"/>
    <w:rsid w:val="00690171"/>
    <w:rsid w:val="006B42C8"/>
    <w:rsid w:val="006C2A2E"/>
    <w:rsid w:val="006C3A5F"/>
    <w:rsid w:val="006C5B0B"/>
    <w:rsid w:val="006E116A"/>
    <w:rsid w:val="00715F61"/>
    <w:rsid w:val="007446F2"/>
    <w:rsid w:val="00774D01"/>
    <w:rsid w:val="00777E52"/>
    <w:rsid w:val="00787487"/>
    <w:rsid w:val="007D7385"/>
    <w:rsid w:val="00813C9D"/>
    <w:rsid w:val="00872E17"/>
    <w:rsid w:val="008A69C0"/>
    <w:rsid w:val="009151B7"/>
    <w:rsid w:val="00917168"/>
    <w:rsid w:val="00937CE2"/>
    <w:rsid w:val="0094334C"/>
    <w:rsid w:val="0094747B"/>
    <w:rsid w:val="009C59B2"/>
    <w:rsid w:val="00A04D4F"/>
    <w:rsid w:val="00A43D03"/>
    <w:rsid w:val="00AD597A"/>
    <w:rsid w:val="00B247F5"/>
    <w:rsid w:val="00B5556D"/>
    <w:rsid w:val="00B9435C"/>
    <w:rsid w:val="00BC6B29"/>
    <w:rsid w:val="00C054DE"/>
    <w:rsid w:val="00C17BDF"/>
    <w:rsid w:val="00C71EC2"/>
    <w:rsid w:val="00C80567"/>
    <w:rsid w:val="00C9515D"/>
    <w:rsid w:val="00C976B9"/>
    <w:rsid w:val="00CB6324"/>
    <w:rsid w:val="00CD54C5"/>
    <w:rsid w:val="00CE014A"/>
    <w:rsid w:val="00CF6D49"/>
    <w:rsid w:val="00D06B0C"/>
    <w:rsid w:val="00D26198"/>
    <w:rsid w:val="00D31653"/>
    <w:rsid w:val="00D37379"/>
    <w:rsid w:val="00D721EF"/>
    <w:rsid w:val="00DA18EC"/>
    <w:rsid w:val="00DC6533"/>
    <w:rsid w:val="00E16446"/>
    <w:rsid w:val="00E32C2A"/>
    <w:rsid w:val="00E73D7D"/>
    <w:rsid w:val="00E82FD0"/>
    <w:rsid w:val="00EB0E56"/>
    <w:rsid w:val="00EB57AE"/>
    <w:rsid w:val="00EC7DB1"/>
    <w:rsid w:val="00EE3EAD"/>
    <w:rsid w:val="00EF6D67"/>
    <w:rsid w:val="00F81F7F"/>
    <w:rsid w:val="00F95945"/>
    <w:rsid w:val="00FA3335"/>
    <w:rsid w:val="00FB2EAE"/>
    <w:rsid w:val="00FC6412"/>
    <w:rsid w:val="00FC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30664"/>
  <w15:chartTrackingRefBased/>
  <w15:docId w15:val="{BAF45733-B731-43C9-A7AE-9E9CC308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5F3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25F3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5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1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EB748-091B-4FAE-85D7-831AB6EC0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2</cp:revision>
  <cp:lastPrinted>2025-01-27T06:43:00Z</cp:lastPrinted>
  <dcterms:created xsi:type="dcterms:W3CDTF">2025-02-01T08:03:00Z</dcterms:created>
  <dcterms:modified xsi:type="dcterms:W3CDTF">2025-02-01T08:03:00Z</dcterms:modified>
</cp:coreProperties>
</file>